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216" w:type="dxa"/>
        </w:tblCellMar>
        <w:tblLook w:val="0400" w:firstRow="0" w:lastRow="0" w:firstColumn="0" w:lastColumn="0" w:noHBand="0" w:noVBand="1"/>
      </w:tblPr>
      <w:tblGrid>
        <w:gridCol w:w="5328"/>
        <w:gridCol w:w="5328"/>
      </w:tblGrid>
      <w:tr w:rsidR="009B3815" w14:paraId="7D68993E" w14:textId="77777777" w:rsidTr="00EB5C02">
        <w:trPr>
          <w:trHeight w:val="459"/>
        </w:trPr>
        <w:tc>
          <w:tcPr>
            <w:tcW w:w="5328" w:type="dxa"/>
            <w:vMerge w:val="restart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14:paraId="37DD16A3" w14:textId="011EF3CF" w:rsidR="009B3815" w:rsidRDefault="0022572C" w:rsidP="0022572C">
            <w:r w:rsidRPr="0022572C">
              <w:rPr>
                <w:b/>
                <w:i/>
                <w:color w:val="595959" w:themeColor="text1" w:themeTint="A6"/>
              </w:rPr>
              <w:t>PR Contact:</w:t>
            </w:r>
            <w:r w:rsidRPr="0022572C">
              <w:rPr>
                <w:color w:val="595959" w:themeColor="text1" w:themeTint="A6"/>
              </w:rPr>
              <w:br/>
              <w:t>Masha Lakhter</w:t>
            </w:r>
            <w:r w:rsidRPr="0022572C">
              <w:rPr>
                <w:color w:val="595959" w:themeColor="text1" w:themeTint="A6"/>
              </w:rPr>
              <w:br/>
              <w:t xml:space="preserve">914.667.9700 </w:t>
            </w:r>
            <w:proofErr w:type="spellStart"/>
            <w:r w:rsidRPr="0022572C">
              <w:rPr>
                <w:color w:val="595959" w:themeColor="text1" w:themeTint="A6"/>
              </w:rPr>
              <w:t>xt.</w:t>
            </w:r>
            <w:proofErr w:type="spellEnd"/>
            <w:r w:rsidRPr="0022572C">
              <w:rPr>
                <w:color w:val="595959" w:themeColor="text1" w:themeTint="A6"/>
              </w:rPr>
              <w:t xml:space="preserve"> 210</w:t>
            </w:r>
            <w:r>
              <w:br/>
            </w:r>
            <w:hyperlink r:id="rId9" w:history="1">
              <w:r w:rsidRPr="001701ED">
                <w:rPr>
                  <w:rStyle w:val="Hyperlink"/>
                </w:rPr>
                <w:t>masha@keydigital.com</w:t>
              </w:r>
            </w:hyperlink>
          </w:p>
        </w:tc>
        <w:tc>
          <w:tcPr>
            <w:tcW w:w="5328" w:type="dxa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14:paraId="37BA33F9" w14:textId="687F0045" w:rsidR="009B3815" w:rsidRDefault="009B3815" w:rsidP="0022572C">
            <w:pPr>
              <w:pStyle w:val="Heading1"/>
              <w:jc w:val="right"/>
            </w:pPr>
            <w:r w:rsidRPr="0022572C">
              <w:rPr>
                <w:color w:val="595959" w:themeColor="text1" w:themeTint="A6"/>
              </w:rPr>
              <w:t>FOR IMMEDIATE RELEASE</w:t>
            </w:r>
          </w:p>
        </w:tc>
      </w:tr>
      <w:tr w:rsidR="009B3815" w14:paraId="22B260DF" w14:textId="77777777" w:rsidTr="0022572C">
        <w:tc>
          <w:tcPr>
            <w:tcW w:w="5328" w:type="dxa"/>
            <w:vMerge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14:paraId="30CBCBCC" w14:textId="77777777" w:rsidR="009B3815" w:rsidRDefault="009B3815" w:rsidP="009B3815"/>
        </w:tc>
        <w:tc>
          <w:tcPr>
            <w:tcW w:w="5328" w:type="dxa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14:paraId="155616B8" w14:textId="0AB5143E" w:rsidR="009B3815" w:rsidRPr="0022572C" w:rsidRDefault="00852AC9" w:rsidP="00E96F09">
            <w:pPr>
              <w:widowControl w:val="0"/>
              <w:spacing w:after="0" w:line="276" w:lineRule="auto"/>
              <w:contextualSpacing/>
              <w:rPr>
                <w:rStyle w:val="Hyperlink"/>
              </w:rPr>
            </w:pPr>
            <w:r>
              <w:t xml:space="preserve">                                             </w:t>
            </w:r>
          </w:p>
        </w:tc>
      </w:tr>
    </w:tbl>
    <w:p w14:paraId="78C38A6C" w14:textId="77777777" w:rsidR="00093131" w:rsidRPr="00044999" w:rsidRDefault="00093131" w:rsidP="009B3815">
      <w:pPr>
        <w:rPr>
          <w:color w:val="FF0000"/>
        </w:rPr>
      </w:pPr>
    </w:p>
    <w:p w14:paraId="7AF4AC64" w14:textId="270698A9" w:rsidR="00DE5F3A" w:rsidRPr="007D4647" w:rsidRDefault="007D4647" w:rsidP="00DE5F3A">
      <w:pPr>
        <w:autoSpaceDE w:val="0"/>
        <w:autoSpaceDN w:val="0"/>
        <w:adjustRightInd w:val="0"/>
        <w:jc w:val="center"/>
        <w:rPr>
          <w:rFonts w:cs="Arial"/>
          <w:b/>
          <w:spacing w:val="1"/>
          <w:sz w:val="32"/>
        </w:rPr>
      </w:pPr>
      <w:r w:rsidRPr="007D4647">
        <w:rPr>
          <w:rFonts w:cs="Arial"/>
          <w:b/>
          <w:spacing w:val="1"/>
          <w:sz w:val="32"/>
        </w:rPr>
        <w:t xml:space="preserve">New HDMI Switchers from Key Digital Target </w:t>
      </w:r>
      <w:r w:rsidR="00E332D0">
        <w:rPr>
          <w:rFonts w:cs="Arial"/>
          <w:b/>
          <w:spacing w:val="1"/>
          <w:sz w:val="32"/>
        </w:rPr>
        <w:t xml:space="preserve">Ease of Integration </w:t>
      </w:r>
      <w:r w:rsidR="007A648A">
        <w:rPr>
          <w:rFonts w:cs="Arial"/>
          <w:b/>
          <w:spacing w:val="1"/>
          <w:sz w:val="32"/>
        </w:rPr>
        <w:t>for</w:t>
      </w:r>
      <w:bookmarkStart w:id="0" w:name="_GoBack"/>
      <w:bookmarkEnd w:id="0"/>
      <w:r w:rsidRPr="007D4647">
        <w:rPr>
          <w:rFonts w:cs="Arial"/>
          <w:b/>
          <w:spacing w:val="1"/>
          <w:sz w:val="32"/>
        </w:rPr>
        <w:t xml:space="preserve"> Sound Bars</w:t>
      </w:r>
    </w:p>
    <w:p w14:paraId="1E2C5B53" w14:textId="249AB8B4" w:rsidR="00DE5F3A" w:rsidRPr="00E527F6" w:rsidRDefault="000174DA" w:rsidP="00431CD8">
      <w:pPr>
        <w:autoSpaceDE w:val="0"/>
        <w:autoSpaceDN w:val="0"/>
        <w:adjustRightInd w:val="0"/>
        <w:jc w:val="center"/>
        <w:rPr>
          <w:rFonts w:cs="Arial"/>
          <w:spacing w:val="1"/>
          <w:sz w:val="24"/>
        </w:rPr>
      </w:pPr>
      <w:r w:rsidRPr="007D4647">
        <w:rPr>
          <w:rFonts w:cs="Arial"/>
          <w:spacing w:val="1"/>
          <w:sz w:val="24"/>
        </w:rPr>
        <w:t>KD-S2x1X</w:t>
      </w:r>
      <w:r w:rsidR="006E5D2C" w:rsidRPr="007D4647">
        <w:rPr>
          <w:rFonts w:cs="Arial"/>
          <w:spacing w:val="1"/>
          <w:sz w:val="24"/>
        </w:rPr>
        <w:t xml:space="preserve"> and </w:t>
      </w:r>
      <w:r w:rsidRPr="007D4647">
        <w:rPr>
          <w:rFonts w:cs="Arial"/>
          <w:spacing w:val="1"/>
          <w:sz w:val="24"/>
        </w:rPr>
        <w:t>KD-S4x1X</w:t>
      </w:r>
      <w:r w:rsidR="003251D8" w:rsidRPr="007D4647">
        <w:rPr>
          <w:rFonts w:cs="Arial"/>
          <w:spacing w:val="1"/>
          <w:sz w:val="24"/>
        </w:rPr>
        <w:t xml:space="preserve"> </w:t>
      </w:r>
      <w:r w:rsidR="007D4647" w:rsidRPr="007D4647">
        <w:rPr>
          <w:rFonts w:cs="Arial"/>
          <w:spacing w:val="1"/>
          <w:sz w:val="24"/>
        </w:rPr>
        <w:t>boast</w:t>
      </w:r>
      <w:r w:rsidR="007D4647">
        <w:rPr>
          <w:rFonts w:cs="Arial"/>
          <w:spacing w:val="1"/>
          <w:sz w:val="24"/>
        </w:rPr>
        <w:t xml:space="preserve"> 18G bandwidth and full feature set</w:t>
      </w:r>
    </w:p>
    <w:p w14:paraId="69FFEE49" w14:textId="77777777" w:rsidR="00E96F09" w:rsidRDefault="000174DA" w:rsidP="00E96F09">
      <w:r w:rsidRPr="000174DA">
        <w:rPr>
          <w:rFonts w:cs="Arial"/>
          <w:b/>
          <w:spacing w:val="1"/>
          <w:szCs w:val="22"/>
        </w:rPr>
        <w:t>MOUNT VERNON, NY – April 9</w:t>
      </w:r>
      <w:r w:rsidR="00DE5F3A" w:rsidRPr="000174DA">
        <w:rPr>
          <w:rFonts w:cs="Arial"/>
          <w:b/>
          <w:spacing w:val="1"/>
          <w:szCs w:val="22"/>
        </w:rPr>
        <w:t>, 201</w:t>
      </w:r>
      <w:r w:rsidRPr="000174DA">
        <w:rPr>
          <w:rFonts w:cs="Arial"/>
          <w:b/>
          <w:spacing w:val="1"/>
          <w:szCs w:val="22"/>
        </w:rPr>
        <w:t>9</w:t>
      </w:r>
      <w:r w:rsidR="00DE5F3A" w:rsidRPr="000174DA">
        <w:rPr>
          <w:rFonts w:cs="Arial"/>
          <w:spacing w:val="1"/>
          <w:szCs w:val="22"/>
        </w:rPr>
        <w:t xml:space="preserve"> – </w:t>
      </w:r>
      <w:hyperlink r:id="rId10" w:history="1">
        <w:r w:rsidRPr="000174DA">
          <w:t>Key Digital</w:t>
        </w:r>
      </w:hyperlink>
      <w:r w:rsidRPr="000174DA">
        <w:t xml:space="preserve">, the leaders in digital video and control systems is excited to </w:t>
      </w:r>
      <w:r w:rsidR="00852AC9" w:rsidRPr="000174DA">
        <w:t xml:space="preserve">introduce </w:t>
      </w:r>
      <w:r w:rsidR="00044999" w:rsidRPr="000174DA">
        <w:t>KD-S2x1X</w:t>
      </w:r>
      <w:r>
        <w:t xml:space="preserve"> and </w:t>
      </w:r>
      <w:r w:rsidR="00044999" w:rsidRPr="000174DA">
        <w:t xml:space="preserve">KD-S4x1X 4K/18G </w:t>
      </w:r>
      <w:r w:rsidR="00E96F09">
        <w:rPr>
          <w:rFonts w:ascii="Open Sans" w:hAnsi="Open Sans" w:cs="Open Sans"/>
        </w:rPr>
        <w:t xml:space="preserve">HDMI </w:t>
      </w:r>
      <w:r w:rsidR="00044999" w:rsidRPr="000174DA">
        <w:t>switchers</w:t>
      </w:r>
      <w:r w:rsidR="00E96F09">
        <w:t xml:space="preserve">. </w:t>
      </w:r>
      <w:r w:rsidR="004A4101">
        <w:t xml:space="preserve">These economical and space-efficient HMDI switchers are </w:t>
      </w:r>
      <w:r w:rsidR="00044999" w:rsidRPr="000174DA">
        <w:t xml:space="preserve">engineered to offer the best in quality, performance, and reliability, while providing a cost-effective HDMI switching solution. </w:t>
      </w:r>
    </w:p>
    <w:p w14:paraId="1C418944" w14:textId="428271D5" w:rsidR="00FB0301" w:rsidRDefault="00E96F09" w:rsidP="00E96F09">
      <w:r w:rsidRPr="000174DA">
        <w:t>KD-S2x1X</w:t>
      </w:r>
      <w:r>
        <w:t xml:space="preserve"> and </w:t>
      </w:r>
      <w:r w:rsidRPr="000174DA">
        <w:t>KD-S4x1X</w:t>
      </w:r>
      <w:r w:rsidR="00FB0301" w:rsidRPr="000174DA">
        <w:t xml:space="preserve"> feature push button and optical IR switching, status-monitoring LEDs, and support of HDR10, HDCP 2.2 and 4K.</w:t>
      </w:r>
      <w:r>
        <w:t xml:space="preserve"> These switchers boasts UHD/4K s</w:t>
      </w:r>
      <w:r w:rsidRPr="00225488">
        <w:t>upport</w:t>
      </w:r>
      <w:r>
        <w:t xml:space="preserve"> of</w:t>
      </w:r>
      <w:r w:rsidRPr="00225488">
        <w:t xml:space="preserve"> 4096x2160 or 3840x2160 24/25/30/60</w:t>
      </w:r>
      <w:proofErr w:type="gramStart"/>
      <w:r w:rsidRPr="00225488">
        <w:t>hz</w:t>
      </w:r>
      <w:proofErr w:type="gramEnd"/>
      <w:r w:rsidRPr="00225488">
        <w:t xml:space="preserve"> at 4:4:4 (signals up to 18Gbps bandwidth)</w:t>
      </w:r>
      <w:r>
        <w:t>.</w:t>
      </w:r>
    </w:p>
    <w:p w14:paraId="27EDCF9B" w14:textId="0FD8EB6E" w:rsidR="00E470C0" w:rsidRDefault="00E470C0" w:rsidP="004F6E29">
      <w:r w:rsidRPr="000174DA">
        <w:t>Designed for professional audio video installations in presentation, theater, and gaming spaces, KD-S2x1X</w:t>
      </w:r>
      <w:r>
        <w:t xml:space="preserve"> and </w:t>
      </w:r>
      <w:r w:rsidRPr="000174DA">
        <w:t xml:space="preserve">KD-S4x1X </w:t>
      </w:r>
      <w:r w:rsidR="00E96F09">
        <w:t>enable</w:t>
      </w:r>
      <w:r w:rsidRPr="000174DA">
        <w:t xml:space="preserve"> multiple video sources to connect to a single video display while L/R analog and </w:t>
      </w:r>
      <w:r>
        <w:t xml:space="preserve">TOSlink </w:t>
      </w:r>
      <w:r w:rsidRPr="000174DA">
        <w:t xml:space="preserve">Optical audio de-embed ports may be used to feed audio of the selected source into amplifiers, DSPs, or sound bars.  </w:t>
      </w:r>
    </w:p>
    <w:p w14:paraId="34D30C5B" w14:textId="4FCA8ED9" w:rsidR="004E48E5" w:rsidRDefault="004E48E5" w:rsidP="004E48E5">
      <w:pPr>
        <w:rPr>
          <w:color w:val="FF0000"/>
        </w:rPr>
      </w:pPr>
      <w:r>
        <w:t>Key Digital’s KD-S2x1X</w:t>
      </w:r>
      <w:r w:rsidRPr="00044999">
        <w:t xml:space="preserve"> and </w:t>
      </w:r>
      <w:r>
        <w:t>KD-S4x1X feature</w:t>
      </w:r>
      <w:r w:rsidRPr="00044999">
        <w:t xml:space="preserve"> Auto-Sensing</w:t>
      </w:r>
      <w:r>
        <w:t xml:space="preserve"> with automatic selection of the newly detected source and switching from the </w:t>
      </w:r>
      <w:r w:rsidR="007D4647">
        <w:t>newly disconnected source via Hot Plug D</w:t>
      </w:r>
      <w:r>
        <w:t>etection voltage when enabled.</w:t>
      </w:r>
      <w:r>
        <w:rPr>
          <w:color w:val="FF0000"/>
        </w:rPr>
        <w:t xml:space="preserve"> </w:t>
      </w:r>
    </w:p>
    <w:p w14:paraId="58BCDD09" w14:textId="35B61663" w:rsidR="004F6E29" w:rsidRDefault="004A4101" w:rsidP="004F6E29">
      <w:pPr>
        <w:rPr>
          <w:rFonts w:cs="Arial"/>
          <w:szCs w:val="22"/>
        </w:rPr>
      </w:pPr>
      <w:r w:rsidRPr="00E470C0">
        <w:rPr>
          <w:rFonts w:cs="Arial"/>
          <w:szCs w:val="22"/>
        </w:rPr>
        <w:t xml:space="preserve">The KD-S2x1X and KD-S4x1X </w:t>
      </w:r>
      <w:r w:rsidR="00FB0301">
        <w:rPr>
          <w:rFonts w:cs="Arial"/>
          <w:szCs w:val="22"/>
        </w:rPr>
        <w:t xml:space="preserve">are </w:t>
      </w:r>
      <w:r w:rsidR="00FB0301">
        <w:t>f</w:t>
      </w:r>
      <w:r w:rsidR="00E470C0" w:rsidRPr="00E470C0">
        <w:t xml:space="preserve">ully licensed and compatible with </w:t>
      </w:r>
      <w:r w:rsidRPr="00E470C0">
        <w:rPr>
          <w:rFonts w:cs="Arial"/>
          <w:szCs w:val="22"/>
        </w:rPr>
        <w:t>support</w:t>
      </w:r>
      <w:r w:rsidR="00E470C0" w:rsidRPr="00E470C0">
        <w:rPr>
          <w:rFonts w:cs="Arial"/>
          <w:szCs w:val="22"/>
        </w:rPr>
        <w:t xml:space="preserve"> of</w:t>
      </w:r>
      <w:r w:rsidRPr="00E470C0">
        <w:rPr>
          <w:rFonts w:cs="Arial"/>
          <w:szCs w:val="22"/>
        </w:rPr>
        <w:t xml:space="preserve"> HDCP 2.2. </w:t>
      </w:r>
      <w:r w:rsidR="007D4647">
        <w:rPr>
          <w:rFonts w:cs="Arial"/>
          <w:szCs w:val="22"/>
        </w:rPr>
        <w:t>The switchers ha</w:t>
      </w:r>
      <w:r w:rsidR="004F6E29">
        <w:rPr>
          <w:rFonts w:cs="Arial"/>
          <w:szCs w:val="22"/>
        </w:rPr>
        <w:t>ve</w:t>
      </w:r>
      <w:r w:rsidR="00E470C0" w:rsidRPr="00E470C0">
        <w:rPr>
          <w:rFonts w:cs="Arial"/>
          <w:szCs w:val="22"/>
        </w:rPr>
        <w:t xml:space="preserve"> </w:t>
      </w:r>
      <w:r w:rsidR="004F6E29">
        <w:rPr>
          <w:rFonts w:ascii="Open Sans" w:hAnsi="Open Sans" w:cs="Open Sans"/>
        </w:rPr>
        <w:t xml:space="preserve">HDR header information included in the 4K EDID handshakes ensuring integrators will not have to navigate through the menu of their video sources to enable optimal viewing </w:t>
      </w:r>
      <w:r w:rsidR="004E48E5">
        <w:rPr>
          <w:rFonts w:ascii="Open Sans" w:hAnsi="Open Sans" w:cs="Open Sans"/>
        </w:rPr>
        <w:t>for</w:t>
      </w:r>
      <w:r w:rsidR="004F6E29">
        <w:rPr>
          <w:rFonts w:ascii="Open Sans" w:hAnsi="Open Sans" w:cs="Open Sans"/>
        </w:rPr>
        <w:t xml:space="preserve"> their systems. </w:t>
      </w:r>
      <w:r w:rsidR="004F6E29" w:rsidRPr="00E470C0">
        <w:rPr>
          <w:rFonts w:cs="Arial"/>
          <w:szCs w:val="22"/>
        </w:rPr>
        <w:t xml:space="preserve">The KD-S2x1X and KD-S4x1X </w:t>
      </w:r>
      <w:r w:rsidR="004E48E5">
        <w:rPr>
          <w:rFonts w:cs="Arial"/>
          <w:szCs w:val="22"/>
        </w:rPr>
        <w:t xml:space="preserve">provide </w:t>
      </w:r>
      <w:r w:rsidR="004F6E29" w:rsidRPr="00E470C0">
        <w:rPr>
          <w:rFonts w:cs="Arial"/>
          <w:szCs w:val="22"/>
        </w:rPr>
        <w:t xml:space="preserve">advanced EDID </w:t>
      </w:r>
      <w:r w:rsidR="004E48E5">
        <w:rPr>
          <w:rFonts w:cs="Arial"/>
          <w:szCs w:val="22"/>
        </w:rPr>
        <w:t>management options</w:t>
      </w:r>
      <w:r w:rsidR="004F6E29" w:rsidRPr="00E470C0">
        <w:rPr>
          <w:rFonts w:cs="Arial"/>
          <w:szCs w:val="22"/>
        </w:rPr>
        <w:t xml:space="preserve">, with a built-in internal library with </w:t>
      </w:r>
      <w:r w:rsidR="004F6E29" w:rsidRPr="00225488">
        <w:t xml:space="preserve">15 EDID </w:t>
      </w:r>
      <w:r w:rsidR="004F6E29">
        <w:t xml:space="preserve">handshakes including 4K with HDR in addition </w:t>
      </w:r>
      <w:r w:rsidR="004F6E29" w:rsidRPr="00225488">
        <w:t xml:space="preserve">to native EDID data </w:t>
      </w:r>
      <w:r w:rsidR="004F6E29">
        <w:t xml:space="preserve">copied from the output/display. </w:t>
      </w:r>
      <w:r w:rsidR="004F6E29" w:rsidRPr="00E470C0">
        <w:rPr>
          <w:rFonts w:cs="Arial"/>
          <w:szCs w:val="22"/>
        </w:rPr>
        <w:t>Key Digital’s proprietary Full Buffer System manages TMDS re-clocking / signal re-generation, HDCP authentication to source and display, and EDID control handshake. </w:t>
      </w:r>
    </w:p>
    <w:p w14:paraId="44DDFAB9" w14:textId="33A286DD" w:rsidR="004F6E29" w:rsidRPr="00225488" w:rsidRDefault="004A4101" w:rsidP="004F6E29">
      <w:r w:rsidRPr="00E470C0">
        <w:rPr>
          <w:rFonts w:cs="Arial"/>
          <w:szCs w:val="22"/>
        </w:rPr>
        <w:t>Deep Color is supported with ranges up to </w:t>
      </w:r>
      <w:r w:rsidR="00E470C0" w:rsidRPr="00E470C0">
        <w:t>UHD</w:t>
      </w:r>
      <w:r w:rsidR="00E470C0" w:rsidRPr="00225488">
        <w:t>/4K 30Hz 4:4:4/12 bits or 60Hz 4:4:4/8 bit</w:t>
      </w:r>
      <w:r w:rsidRPr="00044999">
        <w:rPr>
          <w:rFonts w:cs="Arial"/>
          <w:color w:val="FF0000"/>
          <w:szCs w:val="22"/>
        </w:rPr>
        <w:t xml:space="preserve">. </w:t>
      </w:r>
      <w:r w:rsidRPr="00E470C0">
        <w:rPr>
          <w:rFonts w:cs="Arial"/>
          <w:szCs w:val="22"/>
        </w:rPr>
        <w:t xml:space="preserve">Supported lossless compressed </w:t>
      </w:r>
      <w:r w:rsidRPr="00FB0301">
        <w:rPr>
          <w:rFonts w:cs="Arial"/>
          <w:szCs w:val="22"/>
        </w:rPr>
        <w:t>digital audio formats include</w:t>
      </w:r>
      <w:r w:rsidR="00E470C0" w:rsidRPr="00FB0301">
        <w:rPr>
          <w:rFonts w:cs="Arial"/>
          <w:szCs w:val="22"/>
        </w:rPr>
        <w:t xml:space="preserve"> </w:t>
      </w:r>
      <w:r w:rsidR="00E470C0" w:rsidRPr="00FB0301">
        <w:t xml:space="preserve">Dolby® </w:t>
      </w:r>
      <w:proofErr w:type="spellStart"/>
      <w:r w:rsidR="00E470C0" w:rsidRPr="00FB0301">
        <w:t>TrueHD</w:t>
      </w:r>
      <w:proofErr w:type="spellEnd"/>
      <w:r w:rsidR="00E470C0" w:rsidRPr="00FB0301">
        <w:t xml:space="preserve">, Dolby® Digital Plus, DTS-HD Master </w:t>
      </w:r>
      <w:r w:rsidR="00E470C0" w:rsidRPr="00FB0301">
        <w:lastRenderedPageBreak/>
        <w:t>Audio™, and Dolby Atmos.</w:t>
      </w:r>
      <w:r w:rsidR="00FB0301" w:rsidRPr="00FB0301">
        <w:t xml:space="preserve"> </w:t>
      </w:r>
      <w:r w:rsidR="004E48E5">
        <w:t xml:space="preserve">Audio signals up to 5.1 or 6.1 surround are </w:t>
      </w:r>
      <w:r w:rsidR="00FB0301" w:rsidRPr="00FB0301">
        <w:t xml:space="preserve">de-embedding </w:t>
      </w:r>
      <w:r w:rsidR="004E48E5">
        <w:t xml:space="preserve">and </w:t>
      </w:r>
      <w:r w:rsidR="00FB0301" w:rsidRPr="00FB0301">
        <w:t>output at the digital optical and analog 3.5mm stereo connectors</w:t>
      </w:r>
      <w:r w:rsidR="00FB0301">
        <w:t>.</w:t>
      </w:r>
      <w:r w:rsidR="00FB0301" w:rsidRPr="00FB0301">
        <w:t xml:space="preserve"> </w:t>
      </w:r>
    </w:p>
    <w:p w14:paraId="7F7F468B" w14:textId="077EE7B1" w:rsidR="004F6E29" w:rsidRDefault="00044999" w:rsidP="004F6E29">
      <w:r w:rsidRPr="000174DA">
        <w:t>KD-S2x1X</w:t>
      </w:r>
      <w:r w:rsidR="000174DA">
        <w:t xml:space="preserve"> and </w:t>
      </w:r>
      <w:r w:rsidRPr="000174DA">
        <w:t xml:space="preserve">KD-S4x1X HDMI switchers support all </w:t>
      </w:r>
      <w:r w:rsidR="00E470C0" w:rsidRPr="00225488">
        <w:t>SD, HD, and VESA (VGA, SVGA, XGA, WXG</w:t>
      </w:r>
      <w:r w:rsidR="00E470C0">
        <w:t xml:space="preserve">A, SXGA, UXGA) up to 4096x2160p </w:t>
      </w:r>
      <w:r w:rsidRPr="000174DA">
        <w:t>and Ultra HD/4K video standards</w:t>
      </w:r>
      <w:r w:rsidR="004E48E5">
        <w:t xml:space="preserve"> up to 18Gbps.</w:t>
      </w:r>
    </w:p>
    <w:p w14:paraId="3FC7EAF9" w14:textId="0BBFF828" w:rsidR="00FB0301" w:rsidRDefault="00FB0301" w:rsidP="00E96F09">
      <w:pPr>
        <w:rPr>
          <w:color w:val="FF0000"/>
        </w:rPr>
      </w:pPr>
      <w:r w:rsidRPr="00FB0301">
        <w:rPr>
          <w:shd w:val="clear" w:color="auto" w:fill="FFFFFF"/>
        </w:rPr>
        <w:t>Forced Hot Plug Detection enables the integrator to choose if active signal voltage is forced to the connected device</w:t>
      </w:r>
      <w:r w:rsidR="004E48E5">
        <w:rPr>
          <w:shd w:val="clear" w:color="auto" w:fill="FFFFFF"/>
        </w:rPr>
        <w:t>s regardless of the power state of the system’s endpoints</w:t>
      </w:r>
      <w:r w:rsidRPr="00FB0301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14:paraId="39C4F59F" w14:textId="77777777" w:rsidR="003A1411" w:rsidRPr="00DE5F3A" w:rsidRDefault="00E81464" w:rsidP="009B3815">
      <w:pPr>
        <w:pStyle w:val="Heading2"/>
        <w:rPr>
          <w:sz w:val="22"/>
          <w:szCs w:val="22"/>
        </w:rPr>
      </w:pPr>
      <w:r w:rsidRPr="00DE5F3A">
        <w:rPr>
          <w:sz w:val="22"/>
          <w:szCs w:val="22"/>
        </w:rPr>
        <w:t>About</w:t>
      </w:r>
      <w:r w:rsidR="003A1411" w:rsidRPr="00DE5F3A">
        <w:rPr>
          <w:sz w:val="22"/>
          <w:szCs w:val="22"/>
        </w:rPr>
        <w:t xml:space="preserve"> Key Digital®</w:t>
      </w:r>
    </w:p>
    <w:p w14:paraId="5581CB70" w14:textId="77777777" w:rsidR="00B61F62" w:rsidRDefault="00B61F62" w:rsidP="00B61F62">
      <w:pPr>
        <w:pStyle w:val="paragraph"/>
        <w:spacing w:before="0" w:beforeAutospacing="0" w:after="0" w:afterAutospacing="0" w:line="320" w:lineRule="exact"/>
        <w:ind w:right="130"/>
        <w:textAlignment w:val="baseline"/>
        <w:rPr>
          <w:rFonts w:ascii="Arial" w:hAnsi="Arial" w:cs="Arial"/>
          <w:sz w:val="22"/>
          <w:szCs w:val="22"/>
        </w:rPr>
      </w:pPr>
      <w:r w:rsidRPr="008C651E">
        <w:rPr>
          <w:rFonts w:ascii="Arial" w:hAnsi="Arial" w:cs="Arial"/>
          <w:sz w:val="22"/>
          <w:szCs w:val="22"/>
        </w:rPr>
        <w:t>Led by the “Father of DVD”, Mike Tsinberg, Key Digital® is an </w:t>
      </w:r>
      <w:proofErr w:type="spellStart"/>
      <w:r w:rsidRPr="008C651E">
        <w:rPr>
          <w:rFonts w:ascii="Arial" w:hAnsi="Arial" w:cs="Arial"/>
          <w:sz w:val="22"/>
          <w:szCs w:val="22"/>
        </w:rPr>
        <w:t>InfoComm</w:t>
      </w:r>
      <w:proofErr w:type="spellEnd"/>
      <w:r w:rsidRPr="008C651E">
        <w:rPr>
          <w:rFonts w:ascii="Arial" w:hAnsi="Arial" w:cs="Arial"/>
          <w:sz w:val="22"/>
          <w:szCs w:val="22"/>
        </w:rPr>
        <w:t>, CEDIA, CES, and NAHB award winning manufacturer of professional distributed video and control system equipment.   </w:t>
      </w:r>
    </w:p>
    <w:p w14:paraId="6F667C6C" w14:textId="77777777" w:rsidR="00B61F62" w:rsidRPr="008C651E" w:rsidRDefault="00B61F62" w:rsidP="00B61F62">
      <w:pPr>
        <w:pStyle w:val="paragraph"/>
        <w:spacing w:before="0" w:beforeAutospacing="0" w:after="0" w:afterAutospacing="0" w:line="320" w:lineRule="exact"/>
        <w:ind w:right="130"/>
        <w:textAlignment w:val="baseline"/>
        <w:rPr>
          <w:rFonts w:ascii="Arial" w:hAnsi="Arial" w:cs="Arial"/>
          <w:sz w:val="22"/>
          <w:szCs w:val="22"/>
        </w:rPr>
      </w:pPr>
    </w:p>
    <w:p w14:paraId="49C03B49" w14:textId="77777777" w:rsidR="00B61F62" w:rsidRDefault="00B61F62" w:rsidP="00B61F62">
      <w:pPr>
        <w:pStyle w:val="paragraph"/>
        <w:spacing w:before="0" w:beforeAutospacing="0" w:after="0" w:afterAutospacing="0" w:line="320" w:lineRule="exact"/>
        <w:ind w:right="130"/>
        <w:textAlignment w:val="baseline"/>
        <w:rPr>
          <w:rFonts w:ascii="Arial" w:hAnsi="Arial" w:cs="Arial"/>
          <w:sz w:val="22"/>
          <w:szCs w:val="22"/>
        </w:rPr>
      </w:pPr>
      <w:r w:rsidRPr="008C651E">
        <w:rPr>
          <w:rFonts w:ascii="Arial" w:hAnsi="Arial" w:cs="Arial"/>
          <w:sz w:val="22"/>
          <w:szCs w:val="22"/>
        </w:rPr>
        <w:t>Since 1999, Key Digital has lead the constantly evolving  A/V industry by designing products that deliver industry leading quality, performance, and reliability to corporate, bar &amp; restaurant, digital signage, education, government, and house of worship applications.  </w:t>
      </w:r>
    </w:p>
    <w:p w14:paraId="6EAF49B1" w14:textId="77777777" w:rsidR="00B61F62" w:rsidRPr="008C651E" w:rsidRDefault="00B61F62" w:rsidP="00B61F62">
      <w:pPr>
        <w:pStyle w:val="paragraph"/>
        <w:spacing w:before="0" w:beforeAutospacing="0" w:after="0" w:afterAutospacing="0" w:line="320" w:lineRule="exact"/>
        <w:ind w:right="130"/>
        <w:textAlignment w:val="baseline"/>
        <w:rPr>
          <w:rFonts w:ascii="Arial" w:hAnsi="Arial" w:cs="Arial"/>
          <w:sz w:val="22"/>
          <w:szCs w:val="22"/>
        </w:rPr>
      </w:pPr>
    </w:p>
    <w:p w14:paraId="55AAF3E6" w14:textId="4FB5602A" w:rsidR="00B61F62" w:rsidRDefault="00B61F62" w:rsidP="00B61F62">
      <w:pPr>
        <w:pStyle w:val="paragraph"/>
        <w:spacing w:before="0" w:beforeAutospacing="0" w:after="0" w:afterAutospacing="0" w:line="320" w:lineRule="exact"/>
        <w:ind w:right="130"/>
        <w:textAlignment w:val="baseline"/>
        <w:rPr>
          <w:rFonts w:ascii="Arial" w:hAnsi="Arial" w:cs="Arial"/>
          <w:sz w:val="22"/>
          <w:szCs w:val="22"/>
        </w:rPr>
      </w:pPr>
      <w:r w:rsidRPr="008C651E">
        <w:rPr>
          <w:rFonts w:ascii="Arial" w:hAnsi="Arial" w:cs="Arial"/>
          <w:sz w:val="22"/>
          <w:szCs w:val="22"/>
        </w:rPr>
        <w:t>Key Digital products are designed and engineered in-house in Mount Vernon, NY. Superior quality, ease-of-installation, and versatility are the result of strenuous resea</w:t>
      </w:r>
      <w:r w:rsidR="00DE448F">
        <w:rPr>
          <w:rFonts w:ascii="Arial" w:hAnsi="Arial" w:cs="Arial"/>
          <w:sz w:val="22"/>
          <w:szCs w:val="22"/>
        </w:rPr>
        <w:t>rch, development, and testing. </w:t>
      </w:r>
      <w:r w:rsidRPr="008C651E">
        <w:rPr>
          <w:rFonts w:ascii="Arial" w:hAnsi="Arial" w:cs="Arial"/>
          <w:sz w:val="22"/>
          <w:szCs w:val="22"/>
        </w:rPr>
        <w:t>Expertise and unparalleled knowledge have created a unique hardware-software suite solution ideal for the consultants, designers, and installation firms of the A/V industry. Key Digital® is known to deliver best-in-class products based on quality, performance, and reliability. </w:t>
      </w:r>
    </w:p>
    <w:p w14:paraId="1A5BAE47" w14:textId="77777777" w:rsidR="00B61F62" w:rsidRDefault="00B61F62" w:rsidP="00B61F62">
      <w:pPr>
        <w:pStyle w:val="paragraph"/>
        <w:spacing w:before="0" w:beforeAutospacing="0" w:after="0" w:afterAutospacing="0" w:line="320" w:lineRule="exact"/>
        <w:ind w:right="130"/>
        <w:textAlignment w:val="baseline"/>
        <w:rPr>
          <w:rFonts w:ascii="Arial" w:hAnsi="Arial" w:cs="Arial"/>
          <w:sz w:val="22"/>
          <w:szCs w:val="22"/>
        </w:rPr>
      </w:pPr>
    </w:p>
    <w:p w14:paraId="0A43B2C2" w14:textId="77777777" w:rsidR="00B40393" w:rsidRPr="00DE5F3A" w:rsidRDefault="00E81464" w:rsidP="008F2E54">
      <w:pPr>
        <w:ind w:right="144"/>
        <w:rPr>
          <w:rFonts w:cs="Arial"/>
        </w:rPr>
      </w:pPr>
      <w:r w:rsidRPr="00DE5F3A">
        <w:rPr>
          <w:rFonts w:cs="Arial"/>
        </w:rPr>
        <w:t xml:space="preserve">For more information, visit our webpage at </w:t>
      </w:r>
      <w:hyperlink r:id="rId11" w:history="1">
        <w:r w:rsidR="003A1411" w:rsidRPr="00DE5F3A">
          <w:rPr>
            <w:rStyle w:val="Hyperlink"/>
            <w:rFonts w:cs="Arial"/>
          </w:rPr>
          <w:t>http://www.keydigital.com</w:t>
        </w:r>
      </w:hyperlink>
      <w:r w:rsidR="003A1411" w:rsidRPr="00DE5F3A">
        <w:rPr>
          <w:rFonts w:cs="Arial"/>
        </w:rPr>
        <w:t>.</w:t>
      </w:r>
      <w:r w:rsidR="00D9050F" w:rsidRPr="00DE5F3A">
        <w:rPr>
          <w:rFonts w:cs="Arial"/>
        </w:rPr>
        <w:tab/>
      </w:r>
    </w:p>
    <w:p w14:paraId="622D772E" w14:textId="77777777" w:rsidR="00474A1E" w:rsidRPr="00DE5F3A" w:rsidRDefault="00474A1E" w:rsidP="00051AD4">
      <w:pPr>
        <w:shd w:val="clear" w:color="auto" w:fill="FFFFFF"/>
        <w:spacing w:after="0"/>
        <w:ind w:right="90"/>
        <w:rPr>
          <w:rFonts w:cs="Arial"/>
          <w:spacing w:val="1"/>
        </w:rPr>
      </w:pPr>
    </w:p>
    <w:sectPr w:rsidR="00474A1E" w:rsidRPr="00DE5F3A" w:rsidSect="007001CC">
      <w:headerReference w:type="default" r:id="rId12"/>
      <w:footerReference w:type="even" r:id="rId13"/>
      <w:footerReference w:type="default" r:id="rId14"/>
      <w:pgSz w:w="12240" w:h="15840"/>
      <w:pgMar w:top="1791" w:right="900" w:bottom="1476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C5B51" w14:textId="77777777" w:rsidR="00483C67" w:rsidRDefault="00483C67">
      <w:r>
        <w:separator/>
      </w:r>
    </w:p>
  </w:endnote>
  <w:endnote w:type="continuationSeparator" w:id="0">
    <w:p w14:paraId="7110B871" w14:textId="77777777" w:rsidR="00483C67" w:rsidRDefault="0048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CFE9E" w14:textId="77777777" w:rsidR="00622D6D" w:rsidRDefault="00622D6D" w:rsidP="001701ED">
    <w:pPr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D951AE" w14:textId="77777777" w:rsidR="00B256F6" w:rsidRDefault="00B256F6" w:rsidP="00622D6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0AB5F" w14:textId="77777777" w:rsidR="00622D6D" w:rsidRPr="00EB5C02" w:rsidRDefault="00622D6D" w:rsidP="00622D6D">
    <w:pPr>
      <w:framePr w:wrap="none" w:vAnchor="text" w:hAnchor="page" w:x="11302" w:y="460"/>
      <w:rPr>
        <w:rStyle w:val="PageNumber"/>
        <w:rFonts w:cs="Arial"/>
        <w:color w:val="595959" w:themeColor="text1" w:themeTint="A6"/>
        <w:sz w:val="16"/>
        <w:szCs w:val="16"/>
      </w:rPr>
    </w:pP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begin"/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instrText xml:space="preserve">PAGE  </w:instrText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separate"/>
    </w:r>
    <w:r w:rsidR="007A648A">
      <w:rPr>
        <w:rStyle w:val="PageNumber"/>
        <w:rFonts w:cs="Arial"/>
        <w:noProof/>
        <w:color w:val="595959" w:themeColor="text1" w:themeTint="A6"/>
        <w:sz w:val="16"/>
        <w:szCs w:val="16"/>
      </w:rPr>
      <w:t>1</w:t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end"/>
    </w:r>
  </w:p>
  <w:p w14:paraId="400C8F16" w14:textId="117168E3" w:rsidR="00802689" w:rsidRDefault="00EB5C02" w:rsidP="00622D6D">
    <w:pPr>
      <w:ind w:right="360"/>
    </w:pPr>
    <w:r w:rsidRPr="00095032">
      <w:rPr>
        <w:noProof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1909AC16" wp14:editId="6F4801AB">
              <wp:simplePos x="0" y="0"/>
              <wp:positionH relativeFrom="column">
                <wp:posOffset>-106175</wp:posOffset>
              </wp:positionH>
              <wp:positionV relativeFrom="paragraph">
                <wp:posOffset>289549</wp:posOffset>
              </wp:positionV>
              <wp:extent cx="3122037" cy="23114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2037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6BB787" w14:textId="77777777" w:rsidR="00622D6D" w:rsidRPr="00622D6D" w:rsidRDefault="00622D6D" w:rsidP="00622D6D">
                          <w:pPr>
                            <w:spacing w:after="0" w:line="220" w:lineRule="exact"/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521 East 3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  <w:vertAlign w:val="superscript"/>
                            </w:rPr>
                            <w:t>rd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Street Mt. Vernon, NY </w:t>
                          </w:r>
                          <w:proofErr w:type="gramStart"/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10553  </w:t>
                          </w:r>
                          <w:r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•</w:t>
                          </w:r>
                          <w:proofErr w:type="gramEnd"/>
                          <w:r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www.keydigital.com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8.35pt;margin-top:22.8pt;width:245.85pt;height:18.2pt;z-index:-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" filled="f" stroked="f">
              <v:textbox style="mso-fit-shape-to-text:t">
                <w:txbxContent>
                  <w:p w14:paraId="1F6BB787" w14:textId="77777777" w:rsidR="00622D6D" w:rsidRPr="00622D6D" w:rsidRDefault="00622D6D" w:rsidP="00622D6D">
                    <w:pPr>
                      <w:spacing w:after="0" w:line="220" w:lineRule="exact"/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521 East 3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  <w:vertAlign w:val="superscript"/>
                      </w:rPr>
                      <w:t>rd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 Street Mt. Vernon, NY </w:t>
                    </w:r>
                    <w:proofErr w:type="gramStart"/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10553  </w:t>
                    </w:r>
                    <w:r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•</w:t>
                    </w:r>
                    <w:proofErr w:type="gramEnd"/>
                    <w:r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  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www.keydigital.com</w:t>
                    </w:r>
                  </w:p>
                </w:txbxContent>
              </v:textbox>
            </v:shape>
          </w:pict>
        </mc:Fallback>
      </mc:AlternateContent>
    </w:r>
    <w:r w:rsidRPr="00095032">
      <w:rPr>
        <w:noProof/>
      </w:rPr>
      <mc:AlternateContent>
        <mc:Choice Requires="wps">
          <w:drawing>
            <wp:anchor distT="0" distB="0" distL="114300" distR="114300" simplePos="0" relativeHeight="251656703" behindDoc="1" locked="0" layoutInCell="1" allowOverlap="1" wp14:anchorId="007F98CD" wp14:editId="7645C9E7">
              <wp:simplePos x="0" y="0"/>
              <wp:positionH relativeFrom="column">
                <wp:posOffset>-633095</wp:posOffset>
              </wp:positionH>
              <wp:positionV relativeFrom="paragraph">
                <wp:posOffset>213995</wp:posOffset>
              </wp:positionV>
              <wp:extent cx="7887335" cy="573405"/>
              <wp:effectExtent l="0" t="0" r="12065" b="1079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335" cy="5734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w14:anchorId="06A5FBCF" id="Rectangle 15" o:spid="_x0000_s1026" style="position:absolute;margin-left:-49.85pt;margin-top:16.85pt;width:621.05pt;height:45.15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" fillcolor="#d8d8d8 [2732]" stroked="f" strokeweight="2pt"/>
          </w:pict>
        </mc:Fallback>
      </mc:AlternateContent>
    </w:r>
    <w:r w:rsidR="001208C4">
      <w:rPr>
        <w:noProof/>
      </w:rPr>
      <w:drawing>
        <wp:anchor distT="0" distB="0" distL="114300" distR="114300" simplePos="0" relativeHeight="251657728" behindDoc="1" locked="0" layoutInCell="1" allowOverlap="1" wp14:anchorId="3E7EDED7" wp14:editId="25010F3A">
          <wp:simplePos x="0" y="0"/>
          <wp:positionH relativeFrom="column">
            <wp:posOffset>0</wp:posOffset>
          </wp:positionH>
          <wp:positionV relativeFrom="paragraph">
            <wp:posOffset>8061960</wp:posOffset>
          </wp:positionV>
          <wp:extent cx="7623810" cy="775970"/>
          <wp:effectExtent l="0" t="0" r="0" b="5080"/>
          <wp:wrapNone/>
          <wp:docPr id="3" name="Picture 3" descr="Letterhead_2012_b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_2012_b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2C171" w14:textId="77777777" w:rsidR="00483C67" w:rsidRDefault="00483C67">
      <w:r>
        <w:separator/>
      </w:r>
    </w:p>
  </w:footnote>
  <w:footnote w:type="continuationSeparator" w:id="0">
    <w:p w14:paraId="5A56499F" w14:textId="77777777" w:rsidR="00483C67" w:rsidRDefault="00483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888FA" w14:textId="31083818" w:rsidR="00802689" w:rsidRDefault="00CA5B47">
    <w:r>
      <w:rPr>
        <w:noProof/>
      </w:rPr>
      <w:drawing>
        <wp:anchor distT="0" distB="0" distL="114300" distR="114300" simplePos="0" relativeHeight="251654656" behindDoc="1" locked="0" layoutInCell="1" allowOverlap="1" wp14:anchorId="4347DA19" wp14:editId="52F7428E">
          <wp:simplePos x="0" y="0"/>
          <wp:positionH relativeFrom="column">
            <wp:posOffset>4976075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0" name="Picture 10" descr="icn_linked.png">
            <a:hlinkClick xmlns:a="http://schemas.openxmlformats.org/drawingml/2006/main" r:id="rId1" tooltip="Linked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n_link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1F44114E" wp14:editId="39A6F02C">
          <wp:simplePos x="0" y="0"/>
          <wp:positionH relativeFrom="column">
            <wp:posOffset>5396865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1" name="Picture 11" descr="icn_tweet.png">
            <a:hlinkClick xmlns:a="http://schemas.openxmlformats.org/drawingml/2006/main" r:id="rId3" tooltip="Twitter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cn_tweet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325E8D61" wp14:editId="58034087">
          <wp:simplePos x="0" y="0"/>
          <wp:positionH relativeFrom="column">
            <wp:posOffset>5819775</wp:posOffset>
          </wp:positionH>
          <wp:positionV relativeFrom="paragraph">
            <wp:posOffset>-227965</wp:posOffset>
          </wp:positionV>
          <wp:extent cx="344170" cy="344170"/>
          <wp:effectExtent l="0" t="0" r="0" b="0"/>
          <wp:wrapNone/>
          <wp:docPr id="12" name="Picture 12" descr="icn_YouTube.png">
            <a:hlinkClick xmlns:a="http://schemas.openxmlformats.org/drawingml/2006/main" r:id="rId5" tooltip="YouTub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cn_YouTube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016" behindDoc="1" locked="0" layoutInCell="1" allowOverlap="1" wp14:anchorId="20C24C9C" wp14:editId="15E9DF73">
          <wp:simplePos x="0" y="0"/>
          <wp:positionH relativeFrom="column">
            <wp:posOffset>6165850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3" name="Picture 13" descr="icn_facebook.png">
            <a:hlinkClick xmlns:a="http://schemas.openxmlformats.org/drawingml/2006/main" r:id="rId7" tooltip="faceboo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cn_facebook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136" behindDoc="1" locked="0" layoutInCell="1" allowOverlap="1" wp14:anchorId="63B79140" wp14:editId="6B686912">
          <wp:simplePos x="0" y="0"/>
          <wp:positionH relativeFrom="column">
            <wp:posOffset>6513238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4" name="Picture 14" descr="icn_instagram.png">
            <a:hlinkClick xmlns:a="http://schemas.openxmlformats.org/drawingml/2006/main" r:id="rId9" tooltip="Instagra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cn_instagram.pn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032" w:rsidRPr="00095032">
      <w:rPr>
        <w:noProof/>
      </w:rPr>
      <w:drawing>
        <wp:anchor distT="0" distB="0" distL="114300" distR="114300" simplePos="0" relativeHeight="251649536" behindDoc="1" locked="0" layoutInCell="1" allowOverlap="1" wp14:anchorId="23DF90C4" wp14:editId="4D99C22D">
          <wp:simplePos x="0" y="0"/>
          <wp:positionH relativeFrom="column">
            <wp:posOffset>-149823</wp:posOffset>
          </wp:positionH>
          <wp:positionV relativeFrom="paragraph">
            <wp:posOffset>-187810</wp:posOffset>
          </wp:positionV>
          <wp:extent cx="2457822" cy="323028"/>
          <wp:effectExtent l="0" t="0" r="6350" b="762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457822" cy="323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5032" w:rsidRPr="00095032">
      <w:rPr>
        <w:noProof/>
      </w:rPr>
      <mc:AlternateContent>
        <mc:Choice Requires="wps">
          <w:drawing>
            <wp:anchor distT="0" distB="0" distL="114300" distR="114300" simplePos="0" relativeHeight="251644416" behindDoc="1" locked="0" layoutInCell="1" allowOverlap="1" wp14:anchorId="63482E7A" wp14:editId="1D1E4E5A">
              <wp:simplePos x="0" y="0"/>
              <wp:positionH relativeFrom="column">
                <wp:posOffset>-639640</wp:posOffset>
              </wp:positionH>
              <wp:positionV relativeFrom="paragraph">
                <wp:posOffset>-461694</wp:posOffset>
              </wp:positionV>
              <wp:extent cx="7887630" cy="802640"/>
              <wp:effectExtent l="0" t="0" r="12065" b="1016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630" cy="8026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w14:anchorId="21FEF47A" id="Rectangle 9" o:spid="_x0000_s1026" style="position:absolute;margin-left:-50.35pt;margin-top:-36.3pt;width:621.05pt;height:63.2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" fillcolor="#d8d8d8 [273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6424"/>
    <w:multiLevelType w:val="hybridMultilevel"/>
    <w:tmpl w:val="F2B25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D32A1"/>
    <w:multiLevelType w:val="hybridMultilevel"/>
    <w:tmpl w:val="0B40E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8B"/>
    <w:rsid w:val="00005894"/>
    <w:rsid w:val="000174DA"/>
    <w:rsid w:val="000211F7"/>
    <w:rsid w:val="00044999"/>
    <w:rsid w:val="00051AD4"/>
    <w:rsid w:val="0008263A"/>
    <w:rsid w:val="00090D14"/>
    <w:rsid w:val="00093131"/>
    <w:rsid w:val="00094C14"/>
    <w:rsid w:val="00095032"/>
    <w:rsid w:val="000A2974"/>
    <w:rsid w:val="000B3716"/>
    <w:rsid w:val="000B4B4D"/>
    <w:rsid w:val="000B5897"/>
    <w:rsid w:val="000D668B"/>
    <w:rsid w:val="000E5E91"/>
    <w:rsid w:val="000F13F1"/>
    <w:rsid w:val="001208C4"/>
    <w:rsid w:val="00121FA2"/>
    <w:rsid w:val="00135BF3"/>
    <w:rsid w:val="00142EB4"/>
    <w:rsid w:val="00146BFD"/>
    <w:rsid w:val="00176BD1"/>
    <w:rsid w:val="00183E8B"/>
    <w:rsid w:val="001925B9"/>
    <w:rsid w:val="001A4C8C"/>
    <w:rsid w:val="001A6491"/>
    <w:rsid w:val="001C258A"/>
    <w:rsid w:val="001C69AC"/>
    <w:rsid w:val="0020110D"/>
    <w:rsid w:val="002047D6"/>
    <w:rsid w:val="0022572C"/>
    <w:rsid w:val="00232510"/>
    <w:rsid w:val="002329C4"/>
    <w:rsid w:val="00233AC1"/>
    <w:rsid w:val="00242462"/>
    <w:rsid w:val="002442F4"/>
    <w:rsid w:val="00254448"/>
    <w:rsid w:val="00266206"/>
    <w:rsid w:val="00272242"/>
    <w:rsid w:val="002857E6"/>
    <w:rsid w:val="002A557C"/>
    <w:rsid w:val="002C2D4C"/>
    <w:rsid w:val="002C3684"/>
    <w:rsid w:val="002F7CA1"/>
    <w:rsid w:val="00301A7A"/>
    <w:rsid w:val="00304290"/>
    <w:rsid w:val="0030515F"/>
    <w:rsid w:val="00313414"/>
    <w:rsid w:val="003251D8"/>
    <w:rsid w:val="00330402"/>
    <w:rsid w:val="003312A8"/>
    <w:rsid w:val="003730D8"/>
    <w:rsid w:val="0039543E"/>
    <w:rsid w:val="003A1411"/>
    <w:rsid w:val="003C5EC4"/>
    <w:rsid w:val="003C6181"/>
    <w:rsid w:val="003C7F49"/>
    <w:rsid w:val="003E537F"/>
    <w:rsid w:val="0040176B"/>
    <w:rsid w:val="00426734"/>
    <w:rsid w:val="00427F57"/>
    <w:rsid w:val="00431CD8"/>
    <w:rsid w:val="00435EAC"/>
    <w:rsid w:val="004403A7"/>
    <w:rsid w:val="00460632"/>
    <w:rsid w:val="00474A1E"/>
    <w:rsid w:val="00481AB7"/>
    <w:rsid w:val="00483C67"/>
    <w:rsid w:val="00485F79"/>
    <w:rsid w:val="00493316"/>
    <w:rsid w:val="004A4101"/>
    <w:rsid w:val="004C452F"/>
    <w:rsid w:val="004C6A91"/>
    <w:rsid w:val="004D0650"/>
    <w:rsid w:val="004D2D39"/>
    <w:rsid w:val="004E48E5"/>
    <w:rsid w:val="004F6E29"/>
    <w:rsid w:val="005177B4"/>
    <w:rsid w:val="00532934"/>
    <w:rsid w:val="00553765"/>
    <w:rsid w:val="00556019"/>
    <w:rsid w:val="00573590"/>
    <w:rsid w:val="00575BAB"/>
    <w:rsid w:val="005A72BD"/>
    <w:rsid w:val="005C6C83"/>
    <w:rsid w:val="005E103D"/>
    <w:rsid w:val="005E5423"/>
    <w:rsid w:val="005E68C1"/>
    <w:rsid w:val="00611D22"/>
    <w:rsid w:val="00614209"/>
    <w:rsid w:val="00622D6D"/>
    <w:rsid w:val="00636FB3"/>
    <w:rsid w:val="006421C2"/>
    <w:rsid w:val="006456F8"/>
    <w:rsid w:val="00652EFD"/>
    <w:rsid w:val="006724DE"/>
    <w:rsid w:val="006764FB"/>
    <w:rsid w:val="0069063D"/>
    <w:rsid w:val="006935CE"/>
    <w:rsid w:val="006A5D06"/>
    <w:rsid w:val="006C0FFD"/>
    <w:rsid w:val="006E3AC5"/>
    <w:rsid w:val="006E4924"/>
    <w:rsid w:val="006E5D2C"/>
    <w:rsid w:val="006F6BA6"/>
    <w:rsid w:val="006F7EF8"/>
    <w:rsid w:val="007001CC"/>
    <w:rsid w:val="00707C44"/>
    <w:rsid w:val="00712D0E"/>
    <w:rsid w:val="00760C72"/>
    <w:rsid w:val="00766ADA"/>
    <w:rsid w:val="00777906"/>
    <w:rsid w:val="00780DB5"/>
    <w:rsid w:val="00784850"/>
    <w:rsid w:val="00796739"/>
    <w:rsid w:val="00796A13"/>
    <w:rsid w:val="00797F7E"/>
    <w:rsid w:val="007A43C8"/>
    <w:rsid w:val="007A648A"/>
    <w:rsid w:val="007A665A"/>
    <w:rsid w:val="007C7E2A"/>
    <w:rsid w:val="007D454D"/>
    <w:rsid w:val="007D4647"/>
    <w:rsid w:val="007E2024"/>
    <w:rsid w:val="007E4651"/>
    <w:rsid w:val="00802689"/>
    <w:rsid w:val="008110A2"/>
    <w:rsid w:val="00830696"/>
    <w:rsid w:val="00836E59"/>
    <w:rsid w:val="00850C96"/>
    <w:rsid w:val="00852AC9"/>
    <w:rsid w:val="00871F06"/>
    <w:rsid w:val="008761ED"/>
    <w:rsid w:val="008A5878"/>
    <w:rsid w:val="008C6DE6"/>
    <w:rsid w:val="008D381A"/>
    <w:rsid w:val="008D4B89"/>
    <w:rsid w:val="008F2E54"/>
    <w:rsid w:val="00900414"/>
    <w:rsid w:val="00917B34"/>
    <w:rsid w:val="00937BB2"/>
    <w:rsid w:val="009746BC"/>
    <w:rsid w:val="009765AF"/>
    <w:rsid w:val="00985857"/>
    <w:rsid w:val="009963CD"/>
    <w:rsid w:val="009A3BFB"/>
    <w:rsid w:val="009B3815"/>
    <w:rsid w:val="009B72D3"/>
    <w:rsid w:val="009B7A7B"/>
    <w:rsid w:val="009D166B"/>
    <w:rsid w:val="009D474D"/>
    <w:rsid w:val="009D4C10"/>
    <w:rsid w:val="009E2F43"/>
    <w:rsid w:val="00A36C10"/>
    <w:rsid w:val="00A4359C"/>
    <w:rsid w:val="00A449D8"/>
    <w:rsid w:val="00A50A12"/>
    <w:rsid w:val="00A55C57"/>
    <w:rsid w:val="00A71C92"/>
    <w:rsid w:val="00A938A2"/>
    <w:rsid w:val="00AA1ADF"/>
    <w:rsid w:val="00AC4F47"/>
    <w:rsid w:val="00AD577B"/>
    <w:rsid w:val="00AE13EC"/>
    <w:rsid w:val="00AF1F63"/>
    <w:rsid w:val="00AF2D86"/>
    <w:rsid w:val="00AF4938"/>
    <w:rsid w:val="00B0172C"/>
    <w:rsid w:val="00B11984"/>
    <w:rsid w:val="00B1380D"/>
    <w:rsid w:val="00B23DB1"/>
    <w:rsid w:val="00B256F6"/>
    <w:rsid w:val="00B25902"/>
    <w:rsid w:val="00B40393"/>
    <w:rsid w:val="00B56D44"/>
    <w:rsid w:val="00B61F62"/>
    <w:rsid w:val="00B674BE"/>
    <w:rsid w:val="00B836FF"/>
    <w:rsid w:val="00B91E7F"/>
    <w:rsid w:val="00B93C3E"/>
    <w:rsid w:val="00BA6C4C"/>
    <w:rsid w:val="00BA7197"/>
    <w:rsid w:val="00BB4048"/>
    <w:rsid w:val="00BC3016"/>
    <w:rsid w:val="00BC3D1A"/>
    <w:rsid w:val="00BD04E1"/>
    <w:rsid w:val="00BE5247"/>
    <w:rsid w:val="00BF6208"/>
    <w:rsid w:val="00C2492E"/>
    <w:rsid w:val="00C26F25"/>
    <w:rsid w:val="00C46CDA"/>
    <w:rsid w:val="00C66887"/>
    <w:rsid w:val="00C75A7D"/>
    <w:rsid w:val="00C806F1"/>
    <w:rsid w:val="00CA5B47"/>
    <w:rsid w:val="00CC128E"/>
    <w:rsid w:val="00CC272D"/>
    <w:rsid w:val="00CD01BB"/>
    <w:rsid w:val="00CE3B51"/>
    <w:rsid w:val="00CF6B04"/>
    <w:rsid w:val="00D4174A"/>
    <w:rsid w:val="00D53DE7"/>
    <w:rsid w:val="00D75454"/>
    <w:rsid w:val="00D86F83"/>
    <w:rsid w:val="00D9050F"/>
    <w:rsid w:val="00D9156F"/>
    <w:rsid w:val="00D92FC3"/>
    <w:rsid w:val="00DA0276"/>
    <w:rsid w:val="00DA5029"/>
    <w:rsid w:val="00DD33C7"/>
    <w:rsid w:val="00DE1DC8"/>
    <w:rsid w:val="00DE448F"/>
    <w:rsid w:val="00DE5F3A"/>
    <w:rsid w:val="00DF7B9E"/>
    <w:rsid w:val="00DF7D0B"/>
    <w:rsid w:val="00E0073D"/>
    <w:rsid w:val="00E332D0"/>
    <w:rsid w:val="00E424BC"/>
    <w:rsid w:val="00E470C0"/>
    <w:rsid w:val="00E5047F"/>
    <w:rsid w:val="00E527F6"/>
    <w:rsid w:val="00E65326"/>
    <w:rsid w:val="00E81464"/>
    <w:rsid w:val="00E96F09"/>
    <w:rsid w:val="00EA0578"/>
    <w:rsid w:val="00EB0CC7"/>
    <w:rsid w:val="00EB24AB"/>
    <w:rsid w:val="00EB2838"/>
    <w:rsid w:val="00EB5C02"/>
    <w:rsid w:val="00EC5EB4"/>
    <w:rsid w:val="00EE75EB"/>
    <w:rsid w:val="00F02F7C"/>
    <w:rsid w:val="00F07B6C"/>
    <w:rsid w:val="00F25A6C"/>
    <w:rsid w:val="00F269C1"/>
    <w:rsid w:val="00F35A0C"/>
    <w:rsid w:val="00F4159B"/>
    <w:rsid w:val="00FA029D"/>
    <w:rsid w:val="00FB0301"/>
    <w:rsid w:val="00FC2271"/>
    <w:rsid w:val="00FD5F79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8294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2C"/>
    <w:pPr>
      <w:spacing w:after="200" w:line="320" w:lineRule="exac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B3815"/>
    <w:pPr>
      <w:keepNext/>
      <w:spacing w:line="440" w:lineRule="exact"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EB5C02"/>
    <w:pPr>
      <w:keepNext/>
      <w:spacing w:before="240" w:after="240"/>
      <w:outlineLvl w:val="1"/>
    </w:pPr>
    <w:rPr>
      <w:rFonts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572C"/>
    <w:rPr>
      <w:i/>
      <w:color w:val="0070C0"/>
      <w:sz w:val="20"/>
      <w:u w:val="single"/>
    </w:rPr>
  </w:style>
  <w:style w:type="paragraph" w:styleId="BalloonText">
    <w:name w:val="Balloon Text"/>
    <w:basedOn w:val="Normal"/>
    <w:semiHidden/>
    <w:rsid w:val="00090F5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E1016"/>
  </w:style>
  <w:style w:type="table" w:styleId="TableGrid">
    <w:name w:val="Table Grid"/>
    <w:basedOn w:val="TableNormal"/>
    <w:rsid w:val="009B3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Quote">
    <w:name w:val="PR Quote"/>
    <w:basedOn w:val="Normal"/>
    <w:qFormat/>
    <w:rsid w:val="005A72BD"/>
    <w:pPr>
      <w:ind w:left="360" w:right="270"/>
    </w:pPr>
    <w:rPr>
      <w:i/>
    </w:rPr>
  </w:style>
  <w:style w:type="paragraph" w:styleId="Header">
    <w:name w:val="header"/>
    <w:basedOn w:val="Normal"/>
    <w:link w:val="Head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A5B47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A5B47"/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DF7B9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paragraph">
    <w:name w:val="paragraph"/>
    <w:basedOn w:val="Normal"/>
    <w:rsid w:val="00B61F6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FB0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2C"/>
    <w:pPr>
      <w:spacing w:after="200" w:line="320" w:lineRule="exac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B3815"/>
    <w:pPr>
      <w:keepNext/>
      <w:spacing w:line="440" w:lineRule="exact"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EB5C02"/>
    <w:pPr>
      <w:keepNext/>
      <w:spacing w:before="240" w:after="240"/>
      <w:outlineLvl w:val="1"/>
    </w:pPr>
    <w:rPr>
      <w:rFonts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572C"/>
    <w:rPr>
      <w:i/>
      <w:color w:val="0070C0"/>
      <w:sz w:val="20"/>
      <w:u w:val="single"/>
    </w:rPr>
  </w:style>
  <w:style w:type="paragraph" w:styleId="BalloonText">
    <w:name w:val="Balloon Text"/>
    <w:basedOn w:val="Normal"/>
    <w:semiHidden/>
    <w:rsid w:val="00090F5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E1016"/>
  </w:style>
  <w:style w:type="table" w:styleId="TableGrid">
    <w:name w:val="Table Grid"/>
    <w:basedOn w:val="TableNormal"/>
    <w:rsid w:val="009B3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Quote">
    <w:name w:val="PR Quote"/>
    <w:basedOn w:val="Normal"/>
    <w:qFormat/>
    <w:rsid w:val="005A72BD"/>
    <w:pPr>
      <w:ind w:left="360" w:right="270"/>
    </w:pPr>
    <w:rPr>
      <w:i/>
    </w:rPr>
  </w:style>
  <w:style w:type="paragraph" w:styleId="Header">
    <w:name w:val="header"/>
    <w:basedOn w:val="Normal"/>
    <w:link w:val="Head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A5B47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A5B47"/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DF7B9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paragraph">
    <w:name w:val="paragraph"/>
    <w:basedOn w:val="Normal"/>
    <w:rsid w:val="00B61F6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FB0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eydigita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eydigital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sha@keydigita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s://twitter.com/KeyDigitalHQ" TargetMode="External"/><Relationship Id="rId7" Type="http://schemas.openxmlformats.org/officeDocument/2006/relationships/hyperlink" Target="http://www.facebook.com/KeyDigitalSystem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linkedin.com/company/key-digital-systems" TargetMode="External"/><Relationship Id="rId6" Type="http://schemas.openxmlformats.org/officeDocument/2006/relationships/image" Target="media/image3.png"/><Relationship Id="rId11" Type="http://schemas.openxmlformats.org/officeDocument/2006/relationships/image" Target="media/image6.emf"/><Relationship Id="rId5" Type="http://schemas.openxmlformats.org/officeDocument/2006/relationships/hyperlink" Target="http://www.youtube.com/mashakds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2.png"/><Relationship Id="rId9" Type="http://schemas.openxmlformats.org/officeDocument/2006/relationships/hyperlink" Target="https://www.instagram.com/keydigit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84E62-87F0-408B-9D7C-92DD00F1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3940</CharactersWithSpaces>
  <SharedDoc>false</SharedDoc>
  <HLinks>
    <vt:vector size="12" baseType="variant"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http://www.keydigital.com/</vt:lpwstr>
      </vt:variant>
      <vt:variant>
        <vt:lpwstr/>
      </vt:variant>
      <vt:variant>
        <vt:i4>2752535</vt:i4>
      </vt:variant>
      <vt:variant>
        <vt:i4>0</vt:i4>
      </vt:variant>
      <vt:variant>
        <vt:i4>0</vt:i4>
      </vt:variant>
      <vt:variant>
        <vt:i4>5</vt:i4>
      </vt:variant>
      <vt:variant>
        <vt:lpwstr>mailto:masha@keydigital.com?subject=PR%20Information%20Request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HP</cp:lastModifiedBy>
  <cp:revision>9</cp:revision>
  <cp:lastPrinted>2017-03-03T15:53:00Z</cp:lastPrinted>
  <dcterms:created xsi:type="dcterms:W3CDTF">2019-04-09T17:43:00Z</dcterms:created>
  <dcterms:modified xsi:type="dcterms:W3CDTF">2019-04-10T17:48:00Z</dcterms:modified>
</cp:coreProperties>
</file>